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EECD" w14:textId="47FAEC05" w:rsidR="007B7BCF" w:rsidRPr="00FD19C8" w:rsidRDefault="007B7BCF" w:rsidP="00E37FF2">
      <w:pPr>
        <w:spacing w:line="360" w:lineRule="auto"/>
        <w:jc w:val="center"/>
        <w:rPr>
          <w:rFonts w:ascii="Times New Roman" w:hAnsi="Times New Roman" w:cs="Times New Roman"/>
          <w:b/>
          <w:bCs/>
        </w:rPr>
      </w:pPr>
      <w:r w:rsidRPr="00FD19C8">
        <w:rPr>
          <w:rFonts w:ascii="Times New Roman" w:hAnsi="Times New Roman" w:cs="Times New Roman"/>
          <w:b/>
          <w:bCs/>
        </w:rPr>
        <w:t>BASES CONCURSO PÚBLICO PARA PROVEER CARGO DE TRABAJADOR/A SOCIAL OPD ISLA DE MAIPO</w:t>
      </w:r>
    </w:p>
    <w:p w14:paraId="4AD28DCD" w14:textId="77777777" w:rsidR="007B7BCF" w:rsidRPr="00E37FF2" w:rsidRDefault="007B7BCF" w:rsidP="00E37FF2">
      <w:pPr>
        <w:spacing w:line="360" w:lineRule="auto"/>
        <w:jc w:val="both"/>
        <w:rPr>
          <w:rFonts w:ascii="Times New Roman" w:hAnsi="Times New Roman" w:cs="Times New Roman"/>
        </w:rPr>
      </w:pPr>
    </w:p>
    <w:p w14:paraId="5445102A" w14:textId="3330464D" w:rsidR="007B7BCF" w:rsidRPr="00E37FF2" w:rsidRDefault="007B7BCF" w:rsidP="00E37FF2">
      <w:pPr>
        <w:spacing w:line="360" w:lineRule="auto"/>
        <w:jc w:val="both"/>
        <w:rPr>
          <w:rFonts w:ascii="Times New Roman" w:hAnsi="Times New Roman" w:cs="Times New Roman"/>
        </w:rPr>
      </w:pPr>
      <w:r w:rsidRPr="00E37FF2">
        <w:rPr>
          <w:rFonts w:ascii="Times New Roman" w:hAnsi="Times New Roman" w:cs="Times New Roman"/>
        </w:rPr>
        <w:t>El presente documento es para dar a conocer las condiciones que debe tener el profesional para formar parte del equipo OPD Isla de Maipo.</w:t>
      </w:r>
    </w:p>
    <w:p w14:paraId="1DF62544" w14:textId="683E2BBB" w:rsidR="007B7BCF" w:rsidRPr="00E37FF2" w:rsidRDefault="007B7BCF" w:rsidP="00E37FF2">
      <w:pPr>
        <w:spacing w:line="360" w:lineRule="auto"/>
        <w:jc w:val="both"/>
        <w:rPr>
          <w:rFonts w:ascii="Times New Roman" w:hAnsi="Times New Roman" w:cs="Times New Roman"/>
        </w:rPr>
      </w:pPr>
      <w:r w:rsidRPr="00E37FF2">
        <w:rPr>
          <w:rFonts w:ascii="Times New Roman" w:hAnsi="Times New Roman" w:cs="Times New Roman"/>
        </w:rPr>
        <w:t>Requisitos:</w:t>
      </w:r>
    </w:p>
    <w:p w14:paraId="5E3EDD01" w14:textId="770CE145" w:rsidR="007B7BCF" w:rsidRPr="00E37FF2" w:rsidRDefault="007B7BCF"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Profesional Trabajador Social, Licenciado en Trabajo Social (10 semestres cursados).</w:t>
      </w:r>
    </w:p>
    <w:p w14:paraId="4003B770" w14:textId="6478E8A9" w:rsidR="007B7BCF" w:rsidRPr="00E37FF2" w:rsidRDefault="007B7BCF"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El profesional debe tener experiencia mínima de dos años en trabajo con infancia y adolescencia (se puede considerar la práctica profesional).</w:t>
      </w:r>
    </w:p>
    <w:p w14:paraId="343F1BE0" w14:textId="6AA418FD" w:rsidR="00F23B2C" w:rsidRPr="00E37FF2" w:rsidRDefault="007B7BCF"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Deseable experiencia previa en programas de la red proteccional del Servicio Especializado de Protección a la Niñez y Adolescencia, Mejor Niñez (ex SENAME).</w:t>
      </w:r>
    </w:p>
    <w:p w14:paraId="73E7C5CA" w14:textId="5D2700EE" w:rsidR="007B7BCF"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El profesional debe tener conocimiento de elaboración de informes proteccionales para Tribunales de Familia, realización de medidas de protección, aplicación de técnicas de recolección de información para elaboración de diagnóstico especifico, conocimiento para elaborar planes de intervención individual</w:t>
      </w:r>
      <w:r w:rsidR="00E37FF2" w:rsidRPr="00E37FF2">
        <w:rPr>
          <w:rFonts w:ascii="Times New Roman" w:hAnsi="Times New Roman" w:cs="Times New Roman"/>
        </w:rPr>
        <w:t>, realización de visitas domiciliarías, aplicación de instrumentos y conocimiento de modelos de evaluación e intervención con familias.</w:t>
      </w:r>
    </w:p>
    <w:p w14:paraId="0C0A5A37" w14:textId="3A021DA3" w:rsidR="007A4D8A" w:rsidRPr="00E37FF2" w:rsidRDefault="007A4D8A" w:rsidP="00E37FF2">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Conocimiento de plataforma SIS de Mejor Niñez.</w:t>
      </w:r>
    </w:p>
    <w:p w14:paraId="213989C1" w14:textId="174BB26D" w:rsidR="00E37FF2" w:rsidRPr="00E37FF2" w:rsidRDefault="00E37FF2"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Manejo de la Convención de los Derechos del Niño, conocimiento de la Ley 19.968 que crea los Tribunales de Familia.</w:t>
      </w:r>
    </w:p>
    <w:p w14:paraId="73900ECE" w14:textId="466DD518" w:rsidR="00F23B2C" w:rsidRPr="00E37FF2"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Capacidad para realizar trabajo intersectorial con las redes locales y provinciales.</w:t>
      </w:r>
    </w:p>
    <w:p w14:paraId="30848F9A" w14:textId="4A4AAECC" w:rsidR="00F23B2C" w:rsidRPr="00E37FF2"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Capacidad para ejecutar talleres para madres, padres y/o cuidadores.</w:t>
      </w:r>
    </w:p>
    <w:p w14:paraId="357E929D" w14:textId="42A2C419" w:rsidR="00F23B2C" w:rsidRPr="00E37FF2"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Habilidades blandas para el abordaje hacia niños, niñas y adolescentes vulnerados en sus</w:t>
      </w:r>
      <w:r w:rsidR="00E37FF2" w:rsidRPr="00E37FF2">
        <w:rPr>
          <w:rFonts w:ascii="Times New Roman" w:hAnsi="Times New Roman" w:cs="Times New Roman"/>
        </w:rPr>
        <w:t xml:space="preserve"> derechos.</w:t>
      </w:r>
    </w:p>
    <w:p w14:paraId="3E4C3744" w14:textId="3811BBDA" w:rsidR="00E37FF2" w:rsidRPr="00E37FF2" w:rsidRDefault="00E37FF2"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Actuar ético de acuerdo con el código deontológico de su profesión.</w:t>
      </w:r>
    </w:p>
    <w:p w14:paraId="7E435131" w14:textId="4AD2E4D1" w:rsidR="00F23B2C" w:rsidRPr="00E37FF2"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Experiencia y disposición para trabajar en equipo multidisciplinario del área psicosociojurídica.</w:t>
      </w:r>
    </w:p>
    <w:p w14:paraId="14A68937" w14:textId="55470260" w:rsidR="00F23B2C" w:rsidRPr="00E37FF2" w:rsidRDefault="00F23B2C"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Capacidad de trabajar bajo presión, tolerancia a la frustración, proactividad y habilidades blandas para el abordaje de casos de baja, mediana y alta complejidad.</w:t>
      </w:r>
    </w:p>
    <w:p w14:paraId="5FECB74D" w14:textId="401BE319" w:rsidR="00E37FF2" w:rsidRDefault="00E37FF2" w:rsidP="00E37FF2">
      <w:pPr>
        <w:pStyle w:val="Prrafodelista"/>
        <w:numPr>
          <w:ilvl w:val="0"/>
          <w:numId w:val="1"/>
        </w:numPr>
        <w:spacing w:line="360" w:lineRule="auto"/>
        <w:jc w:val="both"/>
        <w:rPr>
          <w:rFonts w:ascii="Times New Roman" w:hAnsi="Times New Roman" w:cs="Times New Roman"/>
        </w:rPr>
      </w:pPr>
      <w:r w:rsidRPr="00E37FF2">
        <w:rPr>
          <w:rFonts w:ascii="Times New Roman" w:hAnsi="Times New Roman" w:cs="Times New Roman"/>
        </w:rPr>
        <w:t>Disponibilidad inmediata.</w:t>
      </w:r>
    </w:p>
    <w:p w14:paraId="3F606D4F" w14:textId="77777777" w:rsidR="007A4D8A" w:rsidRDefault="007A4D8A" w:rsidP="007A4D8A">
      <w:pPr>
        <w:spacing w:line="360" w:lineRule="auto"/>
        <w:jc w:val="both"/>
        <w:rPr>
          <w:rFonts w:ascii="Times New Roman" w:hAnsi="Times New Roman" w:cs="Times New Roman"/>
        </w:rPr>
      </w:pPr>
    </w:p>
    <w:p w14:paraId="4438439E" w14:textId="77777777" w:rsidR="007A4D8A" w:rsidRPr="007A4D8A" w:rsidRDefault="007A4D8A" w:rsidP="007A4D8A">
      <w:pPr>
        <w:spacing w:line="360" w:lineRule="auto"/>
        <w:jc w:val="both"/>
        <w:rPr>
          <w:rFonts w:ascii="Times New Roman" w:hAnsi="Times New Roman" w:cs="Times New Roman"/>
        </w:rPr>
      </w:pPr>
    </w:p>
    <w:p w14:paraId="06C22DA4" w14:textId="29C0139D" w:rsidR="00E37FF2" w:rsidRPr="00FD19C8" w:rsidRDefault="00E37FF2" w:rsidP="00E37FF2">
      <w:pPr>
        <w:spacing w:line="360" w:lineRule="auto"/>
        <w:jc w:val="both"/>
        <w:rPr>
          <w:rFonts w:ascii="Times New Roman" w:hAnsi="Times New Roman" w:cs="Times New Roman"/>
          <w:b/>
          <w:bCs/>
        </w:rPr>
      </w:pPr>
      <w:r w:rsidRPr="00FD19C8">
        <w:rPr>
          <w:rFonts w:ascii="Times New Roman" w:hAnsi="Times New Roman" w:cs="Times New Roman"/>
          <w:b/>
          <w:bCs/>
        </w:rPr>
        <w:t>FORMA DE POSTULACIÓN.</w:t>
      </w:r>
    </w:p>
    <w:p w14:paraId="1C032185" w14:textId="075D34F5" w:rsidR="00E37FF2" w:rsidRDefault="00E37FF2" w:rsidP="00E37FF2">
      <w:pPr>
        <w:spacing w:line="360" w:lineRule="auto"/>
        <w:jc w:val="both"/>
        <w:rPr>
          <w:rFonts w:ascii="Times New Roman" w:hAnsi="Times New Roman" w:cs="Times New Roman"/>
        </w:rPr>
      </w:pPr>
      <w:r>
        <w:rPr>
          <w:rFonts w:ascii="Times New Roman" w:hAnsi="Times New Roman" w:cs="Times New Roman"/>
        </w:rPr>
        <w:t>Los profesionales podrán hacer su postulación desde el 0</w:t>
      </w:r>
      <w:r w:rsidR="005F4E70">
        <w:rPr>
          <w:rFonts w:ascii="Times New Roman" w:hAnsi="Times New Roman" w:cs="Times New Roman"/>
        </w:rPr>
        <w:t>5</w:t>
      </w:r>
      <w:r>
        <w:rPr>
          <w:rFonts w:ascii="Times New Roman" w:hAnsi="Times New Roman" w:cs="Times New Roman"/>
        </w:rPr>
        <w:t>-01-2024  hasta el</w:t>
      </w:r>
      <w:r w:rsidR="005F4E70">
        <w:rPr>
          <w:rFonts w:ascii="Times New Roman" w:hAnsi="Times New Roman" w:cs="Times New Roman"/>
        </w:rPr>
        <w:t xml:space="preserve"> viernes 12 </w:t>
      </w:r>
      <w:r>
        <w:rPr>
          <w:rFonts w:ascii="Times New Roman" w:hAnsi="Times New Roman" w:cs="Times New Roman"/>
        </w:rPr>
        <w:t xml:space="preserve">de enero a las 18:00 horas, a través de correo electrónico </w:t>
      </w:r>
      <w:hyperlink r:id="rId7" w:history="1">
        <w:r w:rsidRPr="005E1E89">
          <w:rPr>
            <w:rStyle w:val="Hipervnculo"/>
            <w:rFonts w:ascii="Times New Roman" w:hAnsi="Times New Roman" w:cs="Times New Roman"/>
          </w:rPr>
          <w:t>opd@islademaipo.cl</w:t>
        </w:r>
      </w:hyperlink>
      <w:r>
        <w:rPr>
          <w:rFonts w:ascii="Times New Roman" w:hAnsi="Times New Roman" w:cs="Times New Roman"/>
        </w:rPr>
        <w:t xml:space="preserve"> o a </w:t>
      </w:r>
      <w:hyperlink r:id="rId8" w:history="1">
        <w:r w:rsidRPr="005E1E89">
          <w:rPr>
            <w:rStyle w:val="Hipervnculo"/>
            <w:rFonts w:ascii="Times New Roman" w:hAnsi="Times New Roman" w:cs="Times New Roman"/>
          </w:rPr>
          <w:t>mpuigrredon@islademaipo.cl</w:t>
        </w:r>
      </w:hyperlink>
      <w:r>
        <w:rPr>
          <w:rFonts w:ascii="Times New Roman" w:hAnsi="Times New Roman" w:cs="Times New Roman"/>
        </w:rPr>
        <w:t xml:space="preserve">  asunto “CONCURSO PÚBLICO TRABAJADOR SOCIAL OPD ISLA DE MAIPO”.</w:t>
      </w:r>
    </w:p>
    <w:p w14:paraId="293AD56A" w14:textId="0C66EFE7" w:rsidR="00E37FF2" w:rsidRDefault="00E37FF2" w:rsidP="00E37FF2">
      <w:pPr>
        <w:spacing w:line="360" w:lineRule="auto"/>
        <w:jc w:val="both"/>
        <w:rPr>
          <w:rFonts w:ascii="Times New Roman" w:hAnsi="Times New Roman" w:cs="Times New Roman"/>
        </w:rPr>
      </w:pPr>
      <w:r>
        <w:rPr>
          <w:rFonts w:ascii="Times New Roman" w:hAnsi="Times New Roman" w:cs="Times New Roman"/>
        </w:rPr>
        <w:t xml:space="preserve">Deberá enviar </w:t>
      </w:r>
      <w:r w:rsidR="007A4D8A">
        <w:rPr>
          <w:rFonts w:ascii="Times New Roman" w:hAnsi="Times New Roman" w:cs="Times New Roman"/>
        </w:rPr>
        <w:t>CV</w:t>
      </w:r>
      <w:r>
        <w:rPr>
          <w:rFonts w:ascii="Times New Roman" w:hAnsi="Times New Roman" w:cs="Times New Roman"/>
        </w:rPr>
        <w:t xml:space="preserve"> actualizado, certificado de antecedentes para fines especiales, certificado de i</w:t>
      </w:r>
      <w:r w:rsidR="007A4D8A">
        <w:rPr>
          <w:rFonts w:ascii="Times New Roman" w:hAnsi="Times New Roman" w:cs="Times New Roman"/>
        </w:rPr>
        <w:t>nhabilidad para trabajar con menores, ambos certificados con máximo 30 días de vigencia.</w:t>
      </w:r>
    </w:p>
    <w:p w14:paraId="792BAA6B" w14:textId="3474EDD8" w:rsidR="007A4D8A" w:rsidRDefault="007A4D8A" w:rsidP="00E37FF2">
      <w:pPr>
        <w:spacing w:line="360" w:lineRule="auto"/>
        <w:jc w:val="both"/>
        <w:rPr>
          <w:rFonts w:ascii="Times New Roman" w:hAnsi="Times New Roman" w:cs="Times New Roman"/>
        </w:rPr>
      </w:pPr>
      <w:r>
        <w:rPr>
          <w:rFonts w:ascii="Times New Roman" w:hAnsi="Times New Roman" w:cs="Times New Roman"/>
        </w:rPr>
        <w:t xml:space="preserve">Posterior a la selección se realizarán las entrevistas </w:t>
      </w:r>
      <w:r w:rsidR="005F4E70">
        <w:rPr>
          <w:rFonts w:ascii="Times New Roman" w:hAnsi="Times New Roman" w:cs="Times New Roman"/>
        </w:rPr>
        <w:t xml:space="preserve">26  y 29 </w:t>
      </w:r>
      <w:r>
        <w:rPr>
          <w:rFonts w:ascii="Times New Roman" w:hAnsi="Times New Roman" w:cs="Times New Roman"/>
        </w:rPr>
        <w:t>de enero de 2024 de manera presencial.</w:t>
      </w:r>
    </w:p>
    <w:p w14:paraId="794C1536" w14:textId="4A17041B" w:rsidR="00FD19C8" w:rsidRPr="00FD19C8" w:rsidRDefault="00FD19C8" w:rsidP="00E37FF2">
      <w:pPr>
        <w:spacing w:line="360" w:lineRule="auto"/>
        <w:jc w:val="both"/>
        <w:rPr>
          <w:rFonts w:ascii="Times New Roman" w:hAnsi="Times New Roman" w:cs="Times New Roman"/>
          <w:b/>
          <w:bCs/>
        </w:rPr>
      </w:pPr>
      <w:r w:rsidRPr="00FD19C8">
        <w:rPr>
          <w:rFonts w:ascii="Times New Roman" w:hAnsi="Times New Roman" w:cs="Times New Roman"/>
          <w:b/>
          <w:bCs/>
        </w:rPr>
        <w:t>CONTRATO.</w:t>
      </w:r>
    </w:p>
    <w:p w14:paraId="046AC34B" w14:textId="68A8432C" w:rsidR="005F4E70" w:rsidRPr="002312F1" w:rsidRDefault="007A4D8A" w:rsidP="005F4E70">
      <w:pPr>
        <w:jc w:val="center"/>
        <w:rPr>
          <w:rFonts w:ascii="Times New Roman" w:hAnsi="Times New Roman" w:cs="Times New Roman"/>
          <w:color w:val="000000"/>
        </w:rPr>
      </w:pPr>
      <w:r>
        <w:rPr>
          <w:rFonts w:ascii="Times New Roman" w:hAnsi="Times New Roman" w:cs="Times New Roman"/>
        </w:rPr>
        <w:t xml:space="preserve">Tipo de contrato a honorarios con una remuneración mensual de </w:t>
      </w:r>
      <w:r w:rsidR="005F4E70" w:rsidRPr="002312F1">
        <w:rPr>
          <w:rFonts w:ascii="Times New Roman" w:hAnsi="Times New Roman" w:cs="Times New Roman"/>
          <w:color w:val="000000"/>
        </w:rPr>
        <w:t>$1.027.980</w:t>
      </w:r>
    </w:p>
    <w:p w14:paraId="219B3A87" w14:textId="0ED2C241" w:rsidR="007A4D8A" w:rsidRDefault="00FD19C8" w:rsidP="00E37FF2">
      <w:pPr>
        <w:spacing w:line="360" w:lineRule="auto"/>
        <w:jc w:val="both"/>
        <w:rPr>
          <w:rFonts w:ascii="Times New Roman" w:hAnsi="Times New Roman" w:cs="Times New Roman"/>
        </w:rPr>
      </w:pPr>
      <w:r>
        <w:rPr>
          <w:rFonts w:ascii="Times New Roman" w:hAnsi="Times New Roman" w:cs="Times New Roman"/>
        </w:rPr>
        <w:t xml:space="preserve"> bruto.</w:t>
      </w:r>
    </w:p>
    <w:p w14:paraId="40EADE4E" w14:textId="77777777" w:rsidR="007A4D8A" w:rsidRPr="00E37FF2" w:rsidRDefault="007A4D8A" w:rsidP="00E37FF2">
      <w:pPr>
        <w:spacing w:line="360" w:lineRule="auto"/>
        <w:jc w:val="both"/>
        <w:rPr>
          <w:rFonts w:ascii="Times New Roman" w:hAnsi="Times New Roman" w:cs="Times New Roman"/>
        </w:rPr>
      </w:pPr>
    </w:p>
    <w:p w14:paraId="60BC1ECB" w14:textId="69FF4F99" w:rsidR="00F23B2C" w:rsidRDefault="00F23B2C" w:rsidP="00F23B2C">
      <w:pPr>
        <w:pStyle w:val="Prrafodelista"/>
      </w:pPr>
    </w:p>
    <w:sectPr w:rsidR="00F23B2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533F" w14:textId="77777777" w:rsidR="00E53E8E" w:rsidRDefault="00E53E8E" w:rsidP="00BA2BDC">
      <w:pPr>
        <w:spacing w:after="0" w:line="240" w:lineRule="auto"/>
      </w:pPr>
      <w:r>
        <w:separator/>
      </w:r>
    </w:p>
  </w:endnote>
  <w:endnote w:type="continuationSeparator" w:id="0">
    <w:p w14:paraId="48EBC18D" w14:textId="77777777" w:rsidR="00E53E8E" w:rsidRDefault="00E53E8E" w:rsidP="00BA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CF80" w14:textId="77777777" w:rsidR="00E53E8E" w:rsidRDefault="00E53E8E" w:rsidP="00BA2BDC">
      <w:pPr>
        <w:spacing w:after="0" w:line="240" w:lineRule="auto"/>
      </w:pPr>
      <w:r>
        <w:separator/>
      </w:r>
    </w:p>
  </w:footnote>
  <w:footnote w:type="continuationSeparator" w:id="0">
    <w:p w14:paraId="59CA377C" w14:textId="77777777" w:rsidR="00E53E8E" w:rsidRDefault="00E53E8E" w:rsidP="00BA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B446" w14:textId="5AC9E808" w:rsidR="00BA2BDC" w:rsidRDefault="00BA2BDC">
    <w:pPr>
      <w:pStyle w:val="Encabezado"/>
    </w:pPr>
    <w:r>
      <w:t xml:space="preserve">           </w:t>
    </w:r>
    <w:r>
      <w:rPr>
        <w:noProof/>
        <w:bdr w:val="none" w:sz="0" w:space="0" w:color="auto" w:frame="1"/>
      </w:rPr>
      <w:drawing>
        <wp:inline distT="0" distB="0" distL="0" distR="0" wp14:anchorId="02834EDC" wp14:editId="7994FA6A">
          <wp:extent cx="704850" cy="704850"/>
          <wp:effectExtent l="0" t="0" r="0" b="0"/>
          <wp:docPr id="218119904"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19904" name="Imagen 1"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t xml:space="preserve">  </w:t>
    </w:r>
    <w:r>
      <w:rPr>
        <w:noProof/>
        <w:bdr w:val="none" w:sz="0" w:space="0" w:color="auto" w:frame="1"/>
      </w:rPr>
      <w:drawing>
        <wp:inline distT="0" distB="0" distL="0" distR="0" wp14:anchorId="078FB0D9" wp14:editId="02E0A2D4">
          <wp:extent cx="2352675" cy="771525"/>
          <wp:effectExtent l="0" t="0" r="0" b="0"/>
          <wp:docPr id="1230855548"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855548" name="Imagen 2"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771525"/>
                  </a:xfrm>
                  <a:prstGeom prst="rect">
                    <a:avLst/>
                  </a:prstGeom>
                  <a:noFill/>
                  <a:ln>
                    <a:noFill/>
                  </a:ln>
                </pic:spPr>
              </pic:pic>
            </a:graphicData>
          </a:graphic>
        </wp:inline>
      </w:drawing>
    </w:r>
    <w:r>
      <w:rPr>
        <w:noProof/>
        <w:bdr w:val="none" w:sz="0" w:space="0" w:color="auto" w:frame="1"/>
      </w:rPr>
      <w:drawing>
        <wp:inline distT="0" distB="0" distL="0" distR="0" wp14:anchorId="70A1CBC7" wp14:editId="13478D01">
          <wp:extent cx="1724025" cy="790575"/>
          <wp:effectExtent l="0" t="0" r="9525" b="9525"/>
          <wp:docPr id="1126234686"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34686" name="Imagen 3"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08C9"/>
    <w:multiLevelType w:val="hybridMultilevel"/>
    <w:tmpl w:val="7BA84B90"/>
    <w:lvl w:ilvl="0" w:tplc="AA04EB6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93724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CF"/>
    <w:rsid w:val="005F4E70"/>
    <w:rsid w:val="007A4D8A"/>
    <w:rsid w:val="007B7BCF"/>
    <w:rsid w:val="00BA2BDC"/>
    <w:rsid w:val="00D55287"/>
    <w:rsid w:val="00E37FF2"/>
    <w:rsid w:val="00E53E8E"/>
    <w:rsid w:val="00EA4FB9"/>
    <w:rsid w:val="00F23B2C"/>
    <w:rsid w:val="00FD19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2395"/>
  <w15:chartTrackingRefBased/>
  <w15:docId w15:val="{192C2703-7B1D-45B7-BB29-24236FE6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BCF"/>
    <w:pPr>
      <w:ind w:left="720"/>
      <w:contextualSpacing/>
    </w:pPr>
  </w:style>
  <w:style w:type="character" w:styleId="Hipervnculo">
    <w:name w:val="Hyperlink"/>
    <w:basedOn w:val="Fuentedeprrafopredeter"/>
    <w:uiPriority w:val="99"/>
    <w:unhideWhenUsed/>
    <w:rsid w:val="00E37FF2"/>
    <w:rPr>
      <w:color w:val="0563C1" w:themeColor="hyperlink"/>
      <w:u w:val="single"/>
    </w:rPr>
  </w:style>
  <w:style w:type="character" w:styleId="Mencinsinresolver">
    <w:name w:val="Unresolved Mention"/>
    <w:basedOn w:val="Fuentedeprrafopredeter"/>
    <w:uiPriority w:val="99"/>
    <w:semiHidden/>
    <w:unhideWhenUsed/>
    <w:rsid w:val="00E37FF2"/>
    <w:rPr>
      <w:color w:val="605E5C"/>
      <w:shd w:val="clear" w:color="auto" w:fill="E1DFDD"/>
    </w:rPr>
  </w:style>
  <w:style w:type="paragraph" w:styleId="Encabezado">
    <w:name w:val="header"/>
    <w:basedOn w:val="Normal"/>
    <w:link w:val="EncabezadoCar"/>
    <w:uiPriority w:val="99"/>
    <w:unhideWhenUsed/>
    <w:rsid w:val="00BA2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BDC"/>
  </w:style>
  <w:style w:type="paragraph" w:styleId="Piedepgina">
    <w:name w:val="footer"/>
    <w:basedOn w:val="Normal"/>
    <w:link w:val="PiedepginaCar"/>
    <w:uiPriority w:val="99"/>
    <w:unhideWhenUsed/>
    <w:rsid w:val="00BA2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igrredon@islademaipo.cl" TargetMode="External"/><Relationship Id="rId3" Type="http://schemas.openxmlformats.org/officeDocument/2006/relationships/settings" Target="settings.xml"/><Relationship Id="rId7" Type="http://schemas.openxmlformats.org/officeDocument/2006/relationships/hyperlink" Target="mailto:opd@islademaip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Diaz Maldonado</dc:creator>
  <cp:keywords/>
  <dc:description/>
  <cp:lastModifiedBy>Marcela Diaz Maldonado</cp:lastModifiedBy>
  <cp:revision>5</cp:revision>
  <dcterms:created xsi:type="dcterms:W3CDTF">2024-01-02T11:57:00Z</dcterms:created>
  <dcterms:modified xsi:type="dcterms:W3CDTF">2024-01-05T12:45:00Z</dcterms:modified>
</cp:coreProperties>
</file>